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6735"/>
        <w:gridCol w:w="2762"/>
      </w:tblGrid>
      <w:tr w:rsidR="002B5A56" w:rsidTr="008B0B27">
        <w:trPr>
          <w:trHeight w:val="2033"/>
          <w:jc w:val="center"/>
        </w:trPr>
        <w:tc>
          <w:tcPr>
            <w:tcW w:w="67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8B0B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24</w:t>
            </w:r>
            <w:r w:rsidR="002F1D2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.11</w:t>
            </w:r>
            <w:r w:rsidR="004846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.2022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8B0B2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41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0739" w:rsidRPr="008B0B27" w:rsidRDefault="00CA0739" w:rsidP="00CA0739">
            <w:pPr>
              <w:pStyle w:val="a3"/>
              <w:rPr>
                <w:sz w:val="28"/>
                <w:szCs w:val="28"/>
              </w:rPr>
            </w:pPr>
            <w:r w:rsidRPr="008B0B27">
              <w:rPr>
                <w:sz w:val="28"/>
                <w:szCs w:val="28"/>
              </w:rPr>
              <w:t xml:space="preserve">О Порядке сообщения муниципальными служащими </w:t>
            </w:r>
          </w:p>
          <w:p w:rsidR="00CA0739" w:rsidRPr="008B0B27" w:rsidRDefault="008B0B27" w:rsidP="00CA073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Совета депутатов </w:t>
            </w:r>
            <w:r w:rsidR="00CA0739" w:rsidRPr="008B0B27">
              <w:rPr>
                <w:sz w:val="28"/>
                <w:szCs w:val="28"/>
              </w:rPr>
              <w:t>Дубровского сельского поселения</w:t>
            </w:r>
          </w:p>
          <w:p w:rsidR="00CA0739" w:rsidRPr="008B0B27" w:rsidRDefault="00CA0739" w:rsidP="00CA0739">
            <w:pPr>
              <w:pStyle w:val="a3"/>
              <w:rPr>
                <w:sz w:val="28"/>
                <w:szCs w:val="28"/>
              </w:rPr>
            </w:pPr>
            <w:r w:rsidRPr="008B0B27">
              <w:rPr>
                <w:sz w:val="28"/>
                <w:szCs w:val="28"/>
              </w:rPr>
              <w:t>о возникновении личной заинтересованности</w:t>
            </w:r>
          </w:p>
          <w:p w:rsidR="002B5A56" w:rsidRDefault="00CA0739" w:rsidP="008B0B27">
            <w:pPr>
              <w:pStyle w:val="a3"/>
              <w:rPr>
                <w:sz w:val="28"/>
                <w:szCs w:val="28"/>
              </w:rPr>
            </w:pPr>
            <w:r w:rsidRPr="008B0B27">
              <w:rPr>
                <w:sz w:val="28"/>
                <w:szCs w:val="28"/>
              </w:rPr>
              <w:t>при исполнении должностных</w:t>
            </w:r>
            <w:r w:rsidR="008B0B27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 xml:space="preserve">обязанностей, </w:t>
            </w:r>
            <w:proofErr w:type="gramStart"/>
            <w:r w:rsidRPr="008B0B27">
              <w:rPr>
                <w:sz w:val="28"/>
                <w:szCs w:val="28"/>
              </w:rPr>
              <w:t>которая</w:t>
            </w:r>
            <w:proofErr w:type="gramEnd"/>
            <w:r w:rsidRPr="008B0B27">
              <w:rPr>
                <w:sz w:val="28"/>
                <w:szCs w:val="28"/>
              </w:rPr>
              <w:t xml:space="preserve"> приводит или может</w:t>
            </w:r>
            <w:r w:rsidR="008B0B27">
              <w:rPr>
                <w:sz w:val="28"/>
                <w:szCs w:val="28"/>
              </w:rPr>
              <w:t xml:space="preserve"> </w:t>
            </w:r>
            <w:r w:rsidRPr="008B0B27">
              <w:rPr>
                <w:sz w:val="28"/>
                <w:szCs w:val="28"/>
              </w:rPr>
              <w:t>привести к конфликту интересов</w:t>
            </w:r>
          </w:p>
        </w:tc>
        <w:tc>
          <w:tcPr>
            <w:tcW w:w="276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CA0739" w:rsidP="002B5A56">
      <w:pPr>
        <w:pStyle w:val="a3"/>
        <w:ind w:firstLine="708"/>
        <w:jc w:val="both"/>
      </w:pPr>
      <w:proofErr w:type="gramStart"/>
      <w:r w:rsidRPr="008B0B27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</w:t>
      </w:r>
      <w:r w:rsidR="008B0B27">
        <w:rPr>
          <w:sz w:val="28"/>
          <w:szCs w:val="28"/>
        </w:rPr>
        <w:t>интересованности при исполнении</w:t>
      </w:r>
      <w:r w:rsidRPr="008B0B27">
        <w:rPr>
          <w:sz w:val="28"/>
          <w:szCs w:val="28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постановлением Губернатора Челябинской области</w:t>
      </w:r>
      <w:proofErr w:type="gramEnd"/>
      <w:r w:rsidRPr="008B0B27">
        <w:rPr>
          <w:sz w:val="28"/>
          <w:szCs w:val="28"/>
        </w:rPr>
        <w:t xml:space="preserve"> от 24.02.2016 г. № 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2B5A56">
        <w:rPr>
          <w:sz w:val="28"/>
          <w:szCs w:val="28"/>
        </w:rPr>
        <w:t xml:space="preserve">, </w:t>
      </w:r>
      <w:r w:rsidR="002B5A56"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1. Утвердить прилагаемый Порядок сообщения муниципальными служащими </w:t>
      </w:r>
      <w:r w:rsidR="008B0B27">
        <w:rPr>
          <w:sz w:val="28"/>
          <w:szCs w:val="28"/>
        </w:rPr>
        <w:t xml:space="preserve">Совета депутатов </w:t>
      </w:r>
      <w:r w:rsidRPr="008B0B27">
        <w:rPr>
          <w:sz w:val="28"/>
          <w:szCs w:val="28"/>
        </w:rPr>
        <w:t>Дубровского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CA0739" w:rsidRDefault="00CA0739" w:rsidP="008B0B2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депутатов Дубровского сельского поселения по законодательству, местному самоуправлению, мандатам.</w:t>
      </w:r>
    </w:p>
    <w:p w:rsidR="00CA0739" w:rsidRDefault="00CA0739" w:rsidP="00CA0739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обнародования.</w:t>
      </w: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</w:t>
      </w:r>
      <w:r w:rsidR="002F1D2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2F1D2B">
        <w:rPr>
          <w:sz w:val="28"/>
          <w:szCs w:val="28"/>
        </w:rPr>
        <w:t>С.О. Воронина</w:t>
      </w:r>
    </w:p>
    <w:p w:rsidR="00CA0739" w:rsidRDefault="00CA0739" w:rsidP="00CA0739">
      <w:pPr>
        <w:jc w:val="right"/>
      </w:pPr>
      <w:proofErr w:type="gramStart"/>
      <w:r>
        <w:lastRenderedPageBreak/>
        <w:t>Утвержден</w:t>
      </w:r>
      <w:proofErr w:type="gramEnd"/>
      <w:r>
        <w:t xml:space="preserve"> решением Совета депутатов</w:t>
      </w:r>
    </w:p>
    <w:p w:rsidR="00CA0739" w:rsidRDefault="00CA0739" w:rsidP="00CA0739">
      <w:pPr>
        <w:jc w:val="right"/>
      </w:pPr>
      <w:r>
        <w:t>Дубровского сельского поселением</w:t>
      </w:r>
    </w:p>
    <w:p w:rsidR="00CA0739" w:rsidRDefault="00CA0739" w:rsidP="00CA0739">
      <w:pPr>
        <w:jc w:val="right"/>
      </w:pPr>
      <w:r>
        <w:t>от 24.11.2022 г.</w:t>
      </w:r>
      <w:r w:rsidR="008B0B27">
        <w:t xml:space="preserve"> № 41</w:t>
      </w:r>
    </w:p>
    <w:p w:rsidR="00784ACA" w:rsidRDefault="00784ACA" w:rsidP="00784ACA"/>
    <w:p w:rsidR="00784ACA" w:rsidRDefault="00784ACA" w:rsidP="00784ACA"/>
    <w:p w:rsidR="00CA0739" w:rsidRPr="008B0B27" w:rsidRDefault="00CA0739" w:rsidP="00CA0739">
      <w:pPr>
        <w:pStyle w:val="a3"/>
        <w:jc w:val="center"/>
        <w:rPr>
          <w:b/>
          <w:sz w:val="28"/>
          <w:szCs w:val="28"/>
        </w:rPr>
      </w:pPr>
      <w:r w:rsidRPr="008B0B27">
        <w:rPr>
          <w:b/>
          <w:sz w:val="28"/>
          <w:szCs w:val="28"/>
        </w:rPr>
        <w:t>Порядок</w:t>
      </w:r>
    </w:p>
    <w:p w:rsidR="008B0B27" w:rsidRDefault="00CA0739" w:rsidP="00CA0739">
      <w:pPr>
        <w:pStyle w:val="a3"/>
        <w:jc w:val="center"/>
        <w:rPr>
          <w:b/>
          <w:sz w:val="28"/>
          <w:szCs w:val="28"/>
        </w:rPr>
      </w:pPr>
      <w:r w:rsidRPr="008B0B27">
        <w:rPr>
          <w:b/>
          <w:sz w:val="28"/>
          <w:szCs w:val="28"/>
        </w:rPr>
        <w:t xml:space="preserve">сообщения муниципальными служащими </w:t>
      </w:r>
    </w:p>
    <w:p w:rsidR="00CA0739" w:rsidRPr="008B0B27" w:rsidRDefault="008B0B27" w:rsidP="00CA0739">
      <w:pPr>
        <w:pStyle w:val="a3"/>
        <w:jc w:val="center"/>
        <w:rPr>
          <w:b/>
          <w:sz w:val="28"/>
          <w:szCs w:val="28"/>
        </w:rPr>
      </w:pPr>
      <w:r w:rsidRPr="008B0B27">
        <w:rPr>
          <w:b/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="00CA0739" w:rsidRPr="008B0B27">
        <w:rPr>
          <w:b/>
          <w:sz w:val="28"/>
          <w:szCs w:val="28"/>
        </w:rPr>
        <w:t>Дубровского сельского поселения</w:t>
      </w:r>
    </w:p>
    <w:p w:rsidR="00CA0739" w:rsidRPr="008B0B27" w:rsidRDefault="00CA0739" w:rsidP="00CA0739">
      <w:pPr>
        <w:pStyle w:val="a3"/>
        <w:jc w:val="center"/>
        <w:rPr>
          <w:b/>
          <w:sz w:val="28"/>
          <w:szCs w:val="28"/>
        </w:rPr>
      </w:pPr>
      <w:r w:rsidRPr="008B0B27">
        <w:rPr>
          <w:b/>
          <w:sz w:val="28"/>
          <w:szCs w:val="28"/>
        </w:rPr>
        <w:t xml:space="preserve"> о возникновении личной заинтересованности</w:t>
      </w:r>
    </w:p>
    <w:p w:rsidR="00CA0739" w:rsidRPr="008B0B27" w:rsidRDefault="00CA0739" w:rsidP="00CA0739">
      <w:pPr>
        <w:pStyle w:val="a3"/>
        <w:jc w:val="center"/>
        <w:rPr>
          <w:b/>
          <w:sz w:val="28"/>
          <w:szCs w:val="28"/>
        </w:rPr>
      </w:pPr>
      <w:r w:rsidRPr="008B0B27">
        <w:rPr>
          <w:b/>
          <w:sz w:val="28"/>
          <w:szCs w:val="28"/>
        </w:rPr>
        <w:t xml:space="preserve">при исполнении должностных обязанностей, </w:t>
      </w:r>
    </w:p>
    <w:p w:rsidR="00CA0739" w:rsidRPr="008B0B27" w:rsidRDefault="00CA0739" w:rsidP="00CA0739">
      <w:pPr>
        <w:pStyle w:val="a3"/>
        <w:jc w:val="center"/>
        <w:rPr>
          <w:b/>
          <w:sz w:val="28"/>
          <w:szCs w:val="28"/>
        </w:rPr>
      </w:pPr>
      <w:proofErr w:type="gramStart"/>
      <w:r w:rsidRPr="008B0B27">
        <w:rPr>
          <w:b/>
          <w:sz w:val="28"/>
          <w:szCs w:val="28"/>
        </w:rPr>
        <w:t>которая</w:t>
      </w:r>
      <w:proofErr w:type="gramEnd"/>
      <w:r w:rsidRPr="008B0B27">
        <w:rPr>
          <w:b/>
          <w:sz w:val="28"/>
          <w:szCs w:val="28"/>
        </w:rPr>
        <w:t xml:space="preserve"> приводит или может привести к конфликту интересов</w:t>
      </w:r>
    </w:p>
    <w:p w:rsidR="00CA0739" w:rsidRPr="008B0B27" w:rsidRDefault="00CA0739" w:rsidP="00CA0739">
      <w:pPr>
        <w:pStyle w:val="a3"/>
        <w:rPr>
          <w:sz w:val="28"/>
          <w:szCs w:val="28"/>
        </w:rPr>
      </w:pP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1. Настоящим Порядком определяется порядок сообщения лицами, замещающими должности муниципальной службы в </w:t>
      </w:r>
      <w:r w:rsidR="008B0B27">
        <w:rPr>
          <w:sz w:val="28"/>
          <w:szCs w:val="28"/>
        </w:rPr>
        <w:t>Совете депутатов</w:t>
      </w:r>
      <w:r w:rsidRPr="008B0B27">
        <w:rPr>
          <w:sz w:val="28"/>
          <w:szCs w:val="28"/>
        </w:rPr>
        <w:t xml:space="preserve"> Дубровского сельского поселения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8B0B27">
        <w:rPr>
          <w:sz w:val="28"/>
          <w:szCs w:val="28"/>
        </w:rPr>
        <w:t>сообщать</w:t>
      </w:r>
      <w:proofErr w:type="gramEnd"/>
      <w:r w:rsidRPr="008B0B2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З. Муниципальные служащие направляют уведомление, составленное по форме согласно приложению 1 к настоящему Порядку, </w:t>
      </w:r>
      <w:r w:rsidR="008B0B27">
        <w:rPr>
          <w:sz w:val="28"/>
          <w:szCs w:val="28"/>
        </w:rPr>
        <w:t>председателю Совета депутатов</w:t>
      </w:r>
      <w:r w:rsidRPr="008B0B27">
        <w:rPr>
          <w:sz w:val="28"/>
          <w:szCs w:val="28"/>
        </w:rPr>
        <w:t xml:space="preserve"> Дубровского сельского поселения.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4. Уведомления муниципальных служащих </w:t>
      </w:r>
      <w:r w:rsidR="008B0B27">
        <w:rPr>
          <w:sz w:val="28"/>
          <w:szCs w:val="28"/>
        </w:rPr>
        <w:t>Совета депутатов</w:t>
      </w:r>
      <w:r w:rsidRPr="008B0B27">
        <w:rPr>
          <w:sz w:val="28"/>
          <w:szCs w:val="28"/>
        </w:rPr>
        <w:t xml:space="preserve"> рассматривает </w:t>
      </w:r>
      <w:r w:rsidR="008B0B27">
        <w:rPr>
          <w:sz w:val="28"/>
          <w:szCs w:val="28"/>
        </w:rPr>
        <w:t xml:space="preserve">председатель Совета депутатов </w:t>
      </w:r>
      <w:r w:rsidRPr="008B0B27">
        <w:rPr>
          <w:sz w:val="28"/>
          <w:szCs w:val="28"/>
        </w:rPr>
        <w:t>Дубровского сельского поселения.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5. Уведомления муниципальных служащих по решению </w:t>
      </w:r>
      <w:r w:rsidR="008B0B27">
        <w:rPr>
          <w:sz w:val="28"/>
          <w:szCs w:val="28"/>
        </w:rPr>
        <w:t>председателя Совета депутатов</w:t>
      </w:r>
      <w:r w:rsidRPr="008B0B27">
        <w:rPr>
          <w:sz w:val="28"/>
          <w:szCs w:val="28"/>
        </w:rPr>
        <w:t xml:space="preserve"> могут быть переданы для рассмотрения в Комиссию по соблюдению требований к служебному поведению муниципальных служащих </w:t>
      </w:r>
      <w:r w:rsidR="008B0B27">
        <w:rPr>
          <w:sz w:val="28"/>
          <w:szCs w:val="28"/>
        </w:rPr>
        <w:t>Красноармейского муниципального района</w:t>
      </w:r>
      <w:r w:rsidRPr="008B0B27">
        <w:rPr>
          <w:sz w:val="28"/>
          <w:szCs w:val="28"/>
        </w:rPr>
        <w:t xml:space="preserve"> и урегулированию конфликта интересов (далее – Комиссия).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6. Уведомления, по которым принято решение в соответствии с пунктом 5 настоящего Порядка, направляются для предварительного рассмотрения </w:t>
      </w:r>
      <w:proofErr w:type="gramStart"/>
      <w:r w:rsidRPr="008B0B27">
        <w:rPr>
          <w:sz w:val="28"/>
          <w:szCs w:val="28"/>
        </w:rPr>
        <w:t>ответственному</w:t>
      </w:r>
      <w:proofErr w:type="gramEnd"/>
      <w:r w:rsidRPr="008B0B27">
        <w:rPr>
          <w:sz w:val="28"/>
          <w:szCs w:val="28"/>
        </w:rPr>
        <w:t xml:space="preserve"> </w:t>
      </w:r>
      <w:r w:rsidR="008B0B27">
        <w:rPr>
          <w:sz w:val="28"/>
          <w:szCs w:val="28"/>
        </w:rPr>
        <w:t xml:space="preserve">за работу по профилактике коррупционных и иных правонарушений </w:t>
      </w:r>
      <w:r w:rsidR="008B0B27">
        <w:rPr>
          <w:bCs/>
          <w:sz w:val="28"/>
          <w:szCs w:val="28"/>
        </w:rPr>
        <w:t>Совета депутатов</w:t>
      </w:r>
      <w:r w:rsidRPr="008B0B27">
        <w:rPr>
          <w:sz w:val="28"/>
          <w:szCs w:val="28"/>
        </w:rPr>
        <w:t>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7. </w:t>
      </w:r>
      <w:proofErr w:type="gramStart"/>
      <w:r w:rsidRPr="008B0B27">
        <w:rPr>
          <w:sz w:val="28"/>
          <w:szCs w:val="28"/>
        </w:rPr>
        <w:t xml:space="preserve">В ходе предварительного рассмотрения уведомлений ответственный </w:t>
      </w:r>
      <w:r w:rsidR="008B0B27">
        <w:rPr>
          <w:sz w:val="28"/>
          <w:szCs w:val="28"/>
        </w:rPr>
        <w:t xml:space="preserve">за работу по профилактике коррупционных и иных правонарушений </w:t>
      </w:r>
      <w:r w:rsidR="008B0B27">
        <w:rPr>
          <w:bCs/>
          <w:sz w:val="28"/>
          <w:szCs w:val="28"/>
        </w:rPr>
        <w:t>Совета депутатов</w:t>
      </w:r>
      <w:r w:rsidR="008B0B27" w:rsidRPr="008B0B27">
        <w:rPr>
          <w:sz w:val="28"/>
          <w:szCs w:val="28"/>
        </w:rPr>
        <w:t xml:space="preserve"> </w:t>
      </w:r>
      <w:r w:rsidR="008B0B27">
        <w:rPr>
          <w:sz w:val="28"/>
          <w:szCs w:val="28"/>
        </w:rPr>
        <w:t>имее</w:t>
      </w:r>
      <w:r w:rsidRPr="008B0B27">
        <w:rPr>
          <w:sz w:val="28"/>
          <w:szCs w:val="28"/>
        </w:rPr>
        <w:t xml:space="preserve">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обстоятельствами направлять в </w:t>
      </w:r>
      <w:r w:rsidRPr="008B0B27">
        <w:rPr>
          <w:sz w:val="28"/>
          <w:szCs w:val="28"/>
        </w:rPr>
        <w:lastRenderedPageBreak/>
        <w:t>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</w:t>
      </w:r>
      <w:proofErr w:type="gramEnd"/>
      <w:r w:rsidRPr="008B0B27">
        <w:rPr>
          <w:sz w:val="28"/>
          <w:szCs w:val="28"/>
        </w:rPr>
        <w:t xml:space="preserve"> и заинтересованные организации.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8. По результатам предварительного рассмотрения уведомлений, ответственным </w:t>
      </w:r>
      <w:r w:rsidR="008B0B27">
        <w:rPr>
          <w:sz w:val="28"/>
          <w:szCs w:val="28"/>
        </w:rPr>
        <w:t xml:space="preserve">за работу по профилактике коррупционных и иных правонарушений </w:t>
      </w:r>
      <w:r w:rsidR="008B0B27">
        <w:rPr>
          <w:bCs/>
          <w:sz w:val="28"/>
          <w:szCs w:val="28"/>
        </w:rPr>
        <w:t>Совета депутатов</w:t>
      </w:r>
      <w:r w:rsidRPr="008B0B27">
        <w:rPr>
          <w:sz w:val="28"/>
          <w:szCs w:val="28"/>
        </w:rPr>
        <w:t xml:space="preserve"> подготавливается мотивированное заключение на каждое из уведомлений.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9. Уведомления, заключения и другие материалы, полученные в ходе предварительного рассмотрения уведомлений, в течение семи рабочих дней со дня поступления уведомлений к ответственному </w:t>
      </w:r>
      <w:r w:rsidR="008B0B27">
        <w:rPr>
          <w:sz w:val="28"/>
          <w:szCs w:val="28"/>
        </w:rPr>
        <w:t xml:space="preserve">за работу по профилактике коррупционных и иных правонарушений </w:t>
      </w:r>
      <w:r w:rsidR="008B0B27">
        <w:rPr>
          <w:bCs/>
          <w:sz w:val="28"/>
          <w:szCs w:val="28"/>
        </w:rPr>
        <w:t>Совета депутатов</w:t>
      </w:r>
      <w:r w:rsidRPr="008B0B27">
        <w:rPr>
          <w:sz w:val="28"/>
          <w:szCs w:val="28"/>
        </w:rPr>
        <w:t xml:space="preserve"> представляются председателю Комиссии.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10. В случае направления запросов, указанных в пункте 7 настоящего Порядка, уведомления, заключения и другие материалы представляются председателю Комиссии в течение 45 календарных дней со дня поступления уведомлений </w:t>
      </w:r>
      <w:proofErr w:type="gramStart"/>
      <w:r w:rsidRPr="008B0B27">
        <w:rPr>
          <w:sz w:val="28"/>
          <w:szCs w:val="28"/>
        </w:rPr>
        <w:t>к</w:t>
      </w:r>
      <w:proofErr w:type="gramEnd"/>
      <w:r w:rsidRPr="008B0B27">
        <w:rPr>
          <w:sz w:val="28"/>
          <w:szCs w:val="28"/>
        </w:rPr>
        <w:t xml:space="preserve"> ответственному </w:t>
      </w:r>
      <w:r w:rsidR="008B0B27">
        <w:rPr>
          <w:sz w:val="28"/>
          <w:szCs w:val="28"/>
        </w:rPr>
        <w:t xml:space="preserve">за работу по профилактике коррупционных и иных правонарушений </w:t>
      </w:r>
      <w:r w:rsidR="008B0B27">
        <w:rPr>
          <w:bCs/>
          <w:sz w:val="28"/>
          <w:szCs w:val="28"/>
        </w:rPr>
        <w:t>Совета депутатов</w:t>
      </w:r>
      <w:r w:rsidRPr="008B0B27">
        <w:rPr>
          <w:sz w:val="28"/>
          <w:szCs w:val="28"/>
        </w:rPr>
        <w:t>. Указанный срок может быть продлен, но не более чем на 30 календарных дней.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>11. Комиссия рассматривает уведомл</w:t>
      </w:r>
      <w:r w:rsidR="008B0B27">
        <w:rPr>
          <w:sz w:val="28"/>
          <w:szCs w:val="28"/>
        </w:rPr>
        <w:t>ения и принимает по ним решения.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12. </w:t>
      </w:r>
      <w:r w:rsidR="008B0B27">
        <w:rPr>
          <w:sz w:val="28"/>
          <w:szCs w:val="28"/>
        </w:rPr>
        <w:t>Председателем Совета депутатов</w:t>
      </w:r>
      <w:r w:rsidR="008B0B27" w:rsidRPr="008B0B27">
        <w:rPr>
          <w:sz w:val="28"/>
          <w:szCs w:val="28"/>
        </w:rPr>
        <w:t xml:space="preserve"> </w:t>
      </w:r>
      <w:r w:rsidRPr="008B0B27">
        <w:rPr>
          <w:sz w:val="28"/>
          <w:szCs w:val="28"/>
        </w:rPr>
        <w:t>по результатам рассмотрения уведомлений принимается одно из следующих решений: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CA0739" w:rsidRPr="008B0B27" w:rsidRDefault="00CA0739" w:rsidP="00CA0739">
      <w:pPr>
        <w:pStyle w:val="a3"/>
        <w:ind w:firstLine="708"/>
        <w:jc w:val="both"/>
        <w:rPr>
          <w:sz w:val="28"/>
          <w:szCs w:val="28"/>
        </w:rPr>
      </w:pPr>
      <w:r w:rsidRPr="008B0B27">
        <w:rPr>
          <w:sz w:val="28"/>
          <w:szCs w:val="28"/>
        </w:rPr>
        <w:t xml:space="preserve">13. В случае принятия решения, предусмотренного подпунктом 2 и 3 пункта 12 настоящего Порядка, </w:t>
      </w:r>
      <w:r w:rsidR="008B0B27">
        <w:rPr>
          <w:sz w:val="28"/>
          <w:szCs w:val="28"/>
        </w:rPr>
        <w:t>председатель Совета депутатов</w:t>
      </w:r>
      <w:r w:rsidR="008B0B27" w:rsidRPr="008B0B27">
        <w:rPr>
          <w:sz w:val="28"/>
          <w:szCs w:val="28"/>
        </w:rPr>
        <w:t xml:space="preserve"> </w:t>
      </w:r>
      <w:r w:rsidRPr="008B0B27">
        <w:rPr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A0739" w:rsidRPr="008B0B27" w:rsidRDefault="00CA0739" w:rsidP="00CA0739">
      <w:pPr>
        <w:pStyle w:val="a3"/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jc w:val="both"/>
        <w:rPr>
          <w:sz w:val="28"/>
          <w:szCs w:val="28"/>
        </w:rPr>
      </w:pPr>
    </w:p>
    <w:p w:rsidR="00CA0739" w:rsidRDefault="00CA0739" w:rsidP="00CA073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CA0739" w:rsidRDefault="00CA0739" w:rsidP="00CA073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сообщения муниципальными служащими </w:t>
      </w:r>
    </w:p>
    <w:p w:rsidR="00CA0739" w:rsidRDefault="008B0B27" w:rsidP="00CA073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депутатов </w:t>
      </w:r>
      <w:r w:rsidR="00CA0739">
        <w:rPr>
          <w:sz w:val="20"/>
          <w:szCs w:val="20"/>
        </w:rPr>
        <w:t>Дубровского сельского поселения</w:t>
      </w:r>
    </w:p>
    <w:p w:rsidR="00CA0739" w:rsidRDefault="00CA0739" w:rsidP="00CA073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о возникновении личной заинтересованности</w:t>
      </w:r>
    </w:p>
    <w:p w:rsidR="00CA0739" w:rsidRDefault="00CA0739" w:rsidP="00CA073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 исполнении </w:t>
      </w:r>
      <w:proofErr w:type="gramStart"/>
      <w:r>
        <w:rPr>
          <w:sz w:val="20"/>
          <w:szCs w:val="20"/>
        </w:rPr>
        <w:t>должностных</w:t>
      </w:r>
      <w:proofErr w:type="gramEnd"/>
    </w:p>
    <w:p w:rsidR="00CA0739" w:rsidRDefault="00CA0739" w:rsidP="00CA073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обязанностей, </w:t>
      </w:r>
      <w:proofErr w:type="gramStart"/>
      <w:r>
        <w:rPr>
          <w:sz w:val="20"/>
          <w:szCs w:val="20"/>
        </w:rPr>
        <w:t>которая</w:t>
      </w:r>
      <w:proofErr w:type="gramEnd"/>
      <w:r>
        <w:rPr>
          <w:sz w:val="20"/>
          <w:szCs w:val="20"/>
        </w:rPr>
        <w:t xml:space="preserve"> приводит или может</w:t>
      </w:r>
    </w:p>
    <w:p w:rsidR="00CA0739" w:rsidRDefault="00CA0739" w:rsidP="00CA0739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привести к конфликту интересов</w:t>
      </w:r>
    </w:p>
    <w:p w:rsidR="00CA0739" w:rsidRDefault="00CA0739" w:rsidP="00CA0739">
      <w:pPr>
        <w:pStyle w:val="a3"/>
        <w:rPr>
          <w:szCs w:val="28"/>
        </w:rPr>
      </w:pPr>
    </w:p>
    <w:p w:rsidR="00CA0739" w:rsidRDefault="00CA0739" w:rsidP="00CA0739">
      <w:pPr>
        <w:pStyle w:val="a3"/>
        <w:rPr>
          <w:szCs w:val="28"/>
        </w:rPr>
      </w:pPr>
    </w:p>
    <w:p w:rsidR="00CA0739" w:rsidRDefault="00CA0739" w:rsidP="00CA0739">
      <w:pPr>
        <w:pStyle w:val="a3"/>
        <w:rPr>
          <w:szCs w:val="28"/>
        </w:rPr>
      </w:pPr>
      <w:r>
        <w:rPr>
          <w:szCs w:val="28"/>
        </w:rPr>
        <w:t>________________________</w:t>
      </w:r>
    </w:p>
    <w:p w:rsidR="00CA0739" w:rsidRDefault="00CA0739" w:rsidP="00CA0739">
      <w:pPr>
        <w:pStyle w:val="a3"/>
        <w:rPr>
          <w:szCs w:val="28"/>
        </w:rPr>
      </w:pPr>
      <w:r>
        <w:rPr>
          <w:sz w:val="20"/>
          <w:szCs w:val="20"/>
        </w:rPr>
        <w:t xml:space="preserve">     (отметка об ознакомлении</w:t>
      </w:r>
      <w:r>
        <w:rPr>
          <w:szCs w:val="28"/>
        </w:rPr>
        <w:t>)</w:t>
      </w:r>
    </w:p>
    <w:p w:rsidR="008B0B27" w:rsidRDefault="008B0B27" w:rsidP="00CA0739">
      <w:pPr>
        <w:pStyle w:val="a3"/>
        <w:jc w:val="right"/>
        <w:rPr>
          <w:szCs w:val="28"/>
        </w:rPr>
      </w:pPr>
      <w:r>
        <w:rPr>
          <w:szCs w:val="28"/>
        </w:rPr>
        <w:t>Председателю Совета депутатов</w:t>
      </w:r>
    </w:p>
    <w:p w:rsidR="00CA0739" w:rsidRDefault="00CA0739" w:rsidP="00CA0739">
      <w:pPr>
        <w:pStyle w:val="a3"/>
        <w:jc w:val="right"/>
        <w:rPr>
          <w:szCs w:val="28"/>
        </w:rPr>
      </w:pPr>
      <w:r>
        <w:rPr>
          <w:szCs w:val="28"/>
        </w:rPr>
        <w:t xml:space="preserve"> Дубровского сельского поселения</w:t>
      </w:r>
    </w:p>
    <w:p w:rsidR="00CA0739" w:rsidRDefault="00CA0739" w:rsidP="00CA0739">
      <w:pPr>
        <w:pStyle w:val="a3"/>
        <w:jc w:val="right"/>
        <w:rPr>
          <w:szCs w:val="28"/>
        </w:rPr>
      </w:pPr>
      <w:r>
        <w:rPr>
          <w:szCs w:val="28"/>
        </w:rPr>
        <w:t>от ________________________________________</w:t>
      </w:r>
    </w:p>
    <w:p w:rsidR="00CA0739" w:rsidRDefault="00CA0739" w:rsidP="00CA0739">
      <w:pPr>
        <w:pStyle w:val="a3"/>
        <w:jc w:val="right"/>
        <w:rPr>
          <w:szCs w:val="28"/>
        </w:rPr>
      </w:pPr>
      <w:r>
        <w:rPr>
          <w:szCs w:val="28"/>
        </w:rPr>
        <w:t>__________________________________________</w:t>
      </w:r>
    </w:p>
    <w:p w:rsidR="00CA0739" w:rsidRDefault="00CA0739" w:rsidP="00CA0739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(Ф.И.О., замещаемая должность)</w:t>
      </w:r>
    </w:p>
    <w:p w:rsidR="00CA0739" w:rsidRDefault="00CA0739" w:rsidP="00CA0739">
      <w:pPr>
        <w:jc w:val="right"/>
        <w:rPr>
          <w:sz w:val="28"/>
          <w:szCs w:val="28"/>
        </w:rPr>
      </w:pPr>
    </w:p>
    <w:p w:rsidR="00CA0739" w:rsidRDefault="00CA0739" w:rsidP="00CA0739">
      <w:pPr>
        <w:pStyle w:val="a3"/>
        <w:jc w:val="center"/>
        <w:rPr>
          <w:szCs w:val="24"/>
        </w:rPr>
      </w:pPr>
      <w:r>
        <w:rPr>
          <w:szCs w:val="24"/>
        </w:rPr>
        <w:t>Уведомление</w:t>
      </w:r>
    </w:p>
    <w:p w:rsidR="00CA0739" w:rsidRDefault="00CA0739" w:rsidP="00CA0739">
      <w:pPr>
        <w:pStyle w:val="a3"/>
        <w:jc w:val="center"/>
        <w:rPr>
          <w:szCs w:val="24"/>
        </w:rPr>
      </w:pPr>
      <w:r>
        <w:rPr>
          <w:szCs w:val="24"/>
        </w:rPr>
        <w:t>о возникновении личной заинтересованности</w:t>
      </w:r>
    </w:p>
    <w:p w:rsidR="00CA0739" w:rsidRDefault="00CA0739" w:rsidP="00CA0739">
      <w:pPr>
        <w:pStyle w:val="a3"/>
        <w:jc w:val="center"/>
        <w:rPr>
          <w:szCs w:val="24"/>
        </w:rPr>
      </w:pPr>
      <w:r>
        <w:rPr>
          <w:szCs w:val="24"/>
        </w:rPr>
        <w:t>при исполнении должностных обязанностей,</w:t>
      </w:r>
    </w:p>
    <w:p w:rsidR="00CA0739" w:rsidRDefault="00CA0739" w:rsidP="00CA0739">
      <w:pPr>
        <w:pStyle w:val="a3"/>
        <w:jc w:val="center"/>
        <w:rPr>
          <w:szCs w:val="24"/>
        </w:rPr>
      </w:pPr>
      <w:proofErr w:type="gramStart"/>
      <w:r>
        <w:rPr>
          <w:szCs w:val="24"/>
        </w:rPr>
        <w:t>которая</w:t>
      </w:r>
      <w:proofErr w:type="gramEnd"/>
      <w:r>
        <w:rPr>
          <w:szCs w:val="24"/>
        </w:rPr>
        <w:t xml:space="preserve"> приводит или может привести к конфликту интересов</w:t>
      </w:r>
    </w:p>
    <w:p w:rsidR="00CA0739" w:rsidRDefault="00CA0739" w:rsidP="00CA0739">
      <w:pPr>
        <w:jc w:val="center"/>
        <w:rPr>
          <w:sz w:val="28"/>
          <w:szCs w:val="28"/>
        </w:rPr>
      </w:pPr>
    </w:p>
    <w:p w:rsidR="00CA0739" w:rsidRDefault="00CA0739" w:rsidP="00CA073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Cs w:val="28"/>
        </w:rPr>
        <w:t>нужное</w:t>
      </w:r>
      <w:proofErr w:type="gramEnd"/>
      <w:r>
        <w:rPr>
          <w:szCs w:val="28"/>
        </w:rPr>
        <w:t xml:space="preserve"> подчеркнуть).</w:t>
      </w:r>
    </w:p>
    <w:p w:rsidR="00CA0739" w:rsidRDefault="00CA0739" w:rsidP="00CA073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CA0739" w:rsidRDefault="00CA0739" w:rsidP="00CA0739">
      <w:pPr>
        <w:pStyle w:val="a3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A0739" w:rsidRDefault="00CA0739" w:rsidP="00CA0739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CA0739" w:rsidRDefault="00CA0739" w:rsidP="00CA0739">
      <w:pPr>
        <w:pStyle w:val="a3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CA0739" w:rsidRDefault="00CA0739" w:rsidP="00CA0739">
      <w:pPr>
        <w:pStyle w:val="a3"/>
        <w:ind w:firstLine="708"/>
        <w:jc w:val="both"/>
      </w:pPr>
      <w:r>
        <w:t>Предлагаемые меры по предотвращению или урегулированию конфликта интересов: ___________________________________________________________________</w:t>
      </w:r>
    </w:p>
    <w:p w:rsidR="00CA0739" w:rsidRDefault="00CA0739" w:rsidP="00CA0739">
      <w:pPr>
        <w:pStyle w:val="a3"/>
        <w:jc w:val="both"/>
      </w:pPr>
      <w:r>
        <w:t>_____________________________________________________________________________</w:t>
      </w:r>
    </w:p>
    <w:p w:rsidR="00CA0739" w:rsidRDefault="00CA0739" w:rsidP="00CA0739">
      <w:pPr>
        <w:pStyle w:val="a3"/>
        <w:ind w:firstLine="708"/>
        <w:jc w:val="both"/>
      </w:pPr>
      <w: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>
        <w:rPr>
          <w:szCs w:val="28"/>
        </w:rPr>
        <w:t>Дубровского сельского поселения</w:t>
      </w:r>
      <w:r>
        <w:t xml:space="preserve"> и урегулированию конфликта интересов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CA0739" w:rsidRDefault="00CA0739" w:rsidP="00CA0739">
      <w:pPr>
        <w:pStyle w:val="a3"/>
        <w:jc w:val="both"/>
        <w:rPr>
          <w:szCs w:val="28"/>
        </w:rPr>
      </w:pPr>
    </w:p>
    <w:p w:rsidR="00CA0739" w:rsidRDefault="00CA0739" w:rsidP="00CA0739">
      <w:pPr>
        <w:pStyle w:val="a3"/>
        <w:jc w:val="both"/>
        <w:rPr>
          <w:szCs w:val="28"/>
        </w:rPr>
      </w:pPr>
    </w:p>
    <w:p w:rsidR="00CA0739" w:rsidRDefault="00CA0739" w:rsidP="00CA0739">
      <w:pPr>
        <w:pStyle w:val="a3"/>
        <w:jc w:val="both"/>
        <w:rPr>
          <w:szCs w:val="28"/>
        </w:rPr>
      </w:pPr>
      <w:r>
        <w:rPr>
          <w:szCs w:val="28"/>
        </w:rPr>
        <w:t>«____» ____________ 20__ г.      __________________           _____________________</w:t>
      </w:r>
    </w:p>
    <w:p w:rsidR="00CA0739" w:rsidRDefault="00CA0739" w:rsidP="00CA0739">
      <w:pPr>
        <w:pStyle w:val="a3"/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      </w:t>
      </w:r>
      <w:proofErr w:type="gramStart"/>
      <w:r>
        <w:rPr>
          <w:sz w:val="20"/>
          <w:szCs w:val="20"/>
        </w:rPr>
        <w:t>(подпись лица,                            (расшифровка подписи)</w:t>
      </w:r>
      <w:proofErr w:type="gramEnd"/>
    </w:p>
    <w:p w:rsidR="00CA0739" w:rsidRDefault="00CA0739" w:rsidP="00CA0739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proofErr w:type="gramStart"/>
      <w:r>
        <w:rPr>
          <w:sz w:val="20"/>
          <w:szCs w:val="20"/>
        </w:rPr>
        <w:t>направляющего</w:t>
      </w:r>
      <w:proofErr w:type="gramEnd"/>
      <w:r>
        <w:rPr>
          <w:sz w:val="20"/>
          <w:szCs w:val="20"/>
        </w:rPr>
        <w:t xml:space="preserve"> уведомление)</w:t>
      </w:r>
    </w:p>
    <w:p w:rsidR="00CA0739" w:rsidRDefault="00CA0739" w:rsidP="00CA0739">
      <w:pPr>
        <w:pStyle w:val="a3"/>
      </w:pPr>
    </w:p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0D2AA0"/>
    <w:rsid w:val="00222C5E"/>
    <w:rsid w:val="00292B44"/>
    <w:rsid w:val="002B0A95"/>
    <w:rsid w:val="002B5A56"/>
    <w:rsid w:val="002F1D2B"/>
    <w:rsid w:val="003429E8"/>
    <w:rsid w:val="003837B6"/>
    <w:rsid w:val="00387E20"/>
    <w:rsid w:val="003C782A"/>
    <w:rsid w:val="004846FA"/>
    <w:rsid w:val="005E4941"/>
    <w:rsid w:val="00634FAA"/>
    <w:rsid w:val="006854DA"/>
    <w:rsid w:val="006B596F"/>
    <w:rsid w:val="006C0AF2"/>
    <w:rsid w:val="00701506"/>
    <w:rsid w:val="007607DE"/>
    <w:rsid w:val="00784ACA"/>
    <w:rsid w:val="007D4B3F"/>
    <w:rsid w:val="007E63B1"/>
    <w:rsid w:val="0083337D"/>
    <w:rsid w:val="0083397D"/>
    <w:rsid w:val="008464A1"/>
    <w:rsid w:val="008B0B27"/>
    <w:rsid w:val="00900575"/>
    <w:rsid w:val="00925BD2"/>
    <w:rsid w:val="009A1602"/>
    <w:rsid w:val="009A74CD"/>
    <w:rsid w:val="00A97D28"/>
    <w:rsid w:val="00AB6893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A0739"/>
    <w:rsid w:val="00CB45DA"/>
    <w:rsid w:val="00D50419"/>
    <w:rsid w:val="00DA2BAE"/>
    <w:rsid w:val="00DF2CEA"/>
    <w:rsid w:val="00E80026"/>
    <w:rsid w:val="00EA063E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52</cp:revision>
  <cp:lastPrinted>2022-12-01T11:39:00Z</cp:lastPrinted>
  <dcterms:created xsi:type="dcterms:W3CDTF">2013-07-01T02:44:00Z</dcterms:created>
  <dcterms:modified xsi:type="dcterms:W3CDTF">2022-12-01T11:39:00Z</dcterms:modified>
</cp:coreProperties>
</file>